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6A8F5" w14:textId="5AD72F6B" w:rsidR="00A452B4" w:rsidRPr="00A452B4" w:rsidRDefault="00000000" w:rsidP="00C97E00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 w14:anchorId="3EC226FF">
          <v:rect id="_x0000_s1031" style="position:absolute;margin-left:-43.75pt;margin-top:-13.95pt;width:510.9pt;height:745.05pt;z-index:-251658240" strokecolor="black [3213]" strokeweight="1pt"/>
        </w:pict>
      </w:r>
    </w:p>
    <w:p w14:paraId="58AC89B5" w14:textId="0628D746" w:rsidR="009A7633" w:rsidRPr="00152347" w:rsidRDefault="00CF27C4" w:rsidP="00152347">
      <w:pPr>
        <w:tabs>
          <w:tab w:val="left" w:pos="3456"/>
        </w:tabs>
        <w:rPr>
          <w:rFonts w:ascii="TH SarabunIT๙" w:hAnsi="TH SarabunIT๙" w:cs="TH SarabunIT๙" w:hint="cs"/>
          <w:b/>
          <w:bCs/>
          <w:sz w:val="90"/>
          <w:szCs w:val="90"/>
          <w:cs/>
        </w:rPr>
      </w:pPr>
      <w:r>
        <w:rPr>
          <w:rFonts w:ascii="TH SarabunIT๙" w:hAnsi="TH SarabunIT๙" w:cs="TH SarabunIT๙" w:hint="cs"/>
          <w:b/>
          <w:bCs/>
          <w:noProof/>
          <w:sz w:val="70"/>
          <w:szCs w:val="70"/>
        </w:rPr>
        <w:drawing>
          <wp:anchor distT="0" distB="0" distL="114300" distR="114300" simplePos="0" relativeHeight="251657216" behindDoc="0" locked="0" layoutInCell="1" allowOverlap="1" wp14:anchorId="395EECB6" wp14:editId="32B3F192">
            <wp:simplePos x="0" y="0"/>
            <wp:positionH relativeFrom="column">
              <wp:posOffset>1899285</wp:posOffset>
            </wp:positionH>
            <wp:positionV relativeFrom="paragraph">
              <wp:posOffset>247246</wp:posOffset>
            </wp:positionV>
            <wp:extent cx="1965960" cy="2080260"/>
            <wp:effectExtent l="0" t="0" r="0" b="0"/>
            <wp:wrapNone/>
            <wp:docPr id="14" name="Picture 14" descr="logoอบ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อบจ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2347">
        <w:rPr>
          <w:rFonts w:ascii="TH SarabunIT๙" w:hAnsi="TH SarabunIT๙" w:cs="TH SarabunIT๙"/>
          <w:b/>
          <w:bCs/>
          <w:sz w:val="70"/>
          <w:szCs w:val="70"/>
          <w:cs/>
        </w:rPr>
        <w:tab/>
      </w:r>
      <w:r w:rsidR="00152347">
        <w:rPr>
          <w:rFonts w:ascii="TH SarabunIT๙" w:hAnsi="TH SarabunIT๙" w:cs="TH SarabunIT๙" w:hint="cs"/>
          <w:b/>
          <w:bCs/>
          <w:sz w:val="70"/>
          <w:szCs w:val="70"/>
          <w:cs/>
        </w:rPr>
        <w:t xml:space="preserve">   </w:t>
      </w:r>
      <w:r w:rsidR="00152347">
        <w:rPr>
          <w:rFonts w:ascii="TH SarabunIT๙" w:hAnsi="TH SarabunIT๙" w:cs="TH SarabunIT๙" w:hint="cs"/>
          <w:b/>
          <w:bCs/>
          <w:sz w:val="90"/>
          <w:szCs w:val="90"/>
          <w:cs/>
        </w:rPr>
        <w:t xml:space="preserve"> </w:t>
      </w:r>
    </w:p>
    <w:p w14:paraId="6E2BC243" w14:textId="77777777" w:rsidR="009A7633" w:rsidRPr="009A7633" w:rsidRDefault="009A7633" w:rsidP="00CD5F44">
      <w:pPr>
        <w:jc w:val="center"/>
        <w:rPr>
          <w:rFonts w:ascii="TH SarabunIT๙" w:hAnsi="TH SarabunIT๙" w:cs="TH SarabunIT๙"/>
          <w:sz w:val="60"/>
          <w:szCs w:val="60"/>
          <w:cs/>
        </w:rPr>
      </w:pPr>
    </w:p>
    <w:p w14:paraId="1FC8788E" w14:textId="77777777" w:rsidR="009A7633" w:rsidRPr="009A7633" w:rsidRDefault="009A7633" w:rsidP="00CD5F44">
      <w:pPr>
        <w:jc w:val="center"/>
        <w:rPr>
          <w:rFonts w:ascii="TH SarabunIT๙" w:hAnsi="TH SarabunIT๙" w:cs="TH SarabunIT๙"/>
          <w:sz w:val="60"/>
          <w:szCs w:val="60"/>
          <w:cs/>
        </w:rPr>
      </w:pPr>
    </w:p>
    <w:p w14:paraId="4873730E" w14:textId="394C6424" w:rsidR="00EB49EE" w:rsidRDefault="00525650" w:rsidP="00525650">
      <w:pPr>
        <w:pStyle w:val="a4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 xml:space="preserve">  </w:t>
      </w:r>
    </w:p>
    <w:p w14:paraId="02D4EE61" w14:textId="07DEED10" w:rsidR="00A11E63" w:rsidRDefault="00EB49EE" w:rsidP="00525650">
      <w:pPr>
        <w:pStyle w:val="a4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 xml:space="preserve">              </w:t>
      </w:r>
      <w:r w:rsidR="00525650">
        <w:rPr>
          <w:rFonts w:ascii="TH SarabunIT๙" w:hAnsi="TH SarabunIT๙" w:cs="TH SarabunIT๙" w:hint="cs"/>
          <w:b/>
          <w:bCs/>
          <w:sz w:val="56"/>
          <w:szCs w:val="56"/>
          <w:cs/>
        </w:rPr>
        <w:t>รายงานสรุปผลการบริหาร</w:t>
      </w:r>
      <w:r w:rsidR="00A11E63" w:rsidRPr="00BD3C75">
        <w:rPr>
          <w:rFonts w:ascii="TH SarabunIT๙" w:hAnsi="TH SarabunIT๙" w:cs="TH SarabunIT๙"/>
          <w:b/>
          <w:bCs/>
          <w:sz w:val="56"/>
          <w:szCs w:val="56"/>
          <w:cs/>
        </w:rPr>
        <w:t>ความเสี่ยง</w:t>
      </w:r>
    </w:p>
    <w:p w14:paraId="3DC9B3C3" w14:textId="77777777" w:rsidR="00525650" w:rsidRPr="00BD3C75" w:rsidRDefault="00525650" w:rsidP="00F56340">
      <w:pPr>
        <w:pStyle w:val="a4"/>
        <w:jc w:val="center"/>
        <w:rPr>
          <w:rFonts w:ascii="TH SarabunIT๙" w:hAnsi="TH SarabunIT๙" w:cs="TH SarabunIT๙"/>
          <w:b/>
          <w:bCs/>
          <w:sz w:val="56"/>
          <w:szCs w:val="56"/>
          <w:cs/>
        </w:rPr>
      </w:pP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(</w:t>
      </w:r>
      <w:r>
        <w:rPr>
          <w:rFonts w:ascii="TH SarabunIT๙" w:hAnsi="TH SarabunIT๙" w:cs="TH SarabunIT๙"/>
          <w:b/>
          <w:bCs/>
          <w:sz w:val="56"/>
          <w:szCs w:val="56"/>
        </w:rPr>
        <w:t>RISK MANAGEMENT REPORT</w:t>
      </w: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)</w:t>
      </w:r>
    </w:p>
    <w:p w14:paraId="7E022657" w14:textId="77777777" w:rsidR="00A11E63" w:rsidRPr="00BD3C75" w:rsidRDefault="00A11E63" w:rsidP="00F56340">
      <w:pPr>
        <w:pStyle w:val="a4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BD3C75">
        <w:rPr>
          <w:rFonts w:ascii="TH SarabunIT๙" w:hAnsi="TH SarabunIT๙" w:cs="TH SarabunIT๙"/>
          <w:b/>
          <w:bCs/>
          <w:sz w:val="56"/>
          <w:szCs w:val="56"/>
          <w:cs/>
        </w:rPr>
        <w:t>องค์การบริหารส่วนจังหวัดกาฬสินธุ์</w:t>
      </w:r>
    </w:p>
    <w:p w14:paraId="3385DB08" w14:textId="3769340A" w:rsidR="00A11E63" w:rsidRPr="00BD3C75" w:rsidRDefault="006A396F" w:rsidP="00F56340">
      <w:pPr>
        <w:pStyle w:val="a4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sz w:val="56"/>
          <w:szCs w:val="56"/>
          <w:cs/>
        </w:rPr>
        <w:t>ปีงบประมาณ พ.ศ. 256</w:t>
      </w:r>
      <w:r w:rsidR="0000566A">
        <w:rPr>
          <w:rFonts w:ascii="TH SarabunIT๙" w:hAnsi="TH SarabunIT๙" w:cs="TH SarabunIT๙" w:hint="cs"/>
          <w:b/>
          <w:bCs/>
          <w:sz w:val="56"/>
          <w:szCs w:val="56"/>
          <w:cs/>
        </w:rPr>
        <w:t>7</w:t>
      </w:r>
    </w:p>
    <w:p w14:paraId="31308C76" w14:textId="77777777" w:rsidR="00A11E63" w:rsidRPr="00A11E63" w:rsidRDefault="00A11E63" w:rsidP="00CD5F44">
      <w:pPr>
        <w:jc w:val="center"/>
      </w:pPr>
    </w:p>
    <w:p w14:paraId="2E895A71" w14:textId="77777777" w:rsidR="009A7633" w:rsidRDefault="009A7633" w:rsidP="00CD5F44">
      <w:pPr>
        <w:jc w:val="center"/>
        <w:rPr>
          <w:rFonts w:ascii="TH SarabunIT๙" w:hAnsi="TH SarabunIT๙" w:cs="TH SarabunIT๙"/>
          <w:sz w:val="50"/>
          <w:szCs w:val="50"/>
        </w:rPr>
      </w:pPr>
    </w:p>
    <w:p w14:paraId="665F7724" w14:textId="77777777" w:rsidR="00D577B6" w:rsidRDefault="00D577B6" w:rsidP="00CD5F44">
      <w:pPr>
        <w:jc w:val="center"/>
        <w:rPr>
          <w:rFonts w:ascii="TH SarabunIT๙" w:hAnsi="TH SarabunIT๙" w:cs="TH SarabunIT๙"/>
          <w:sz w:val="50"/>
          <w:szCs w:val="50"/>
        </w:rPr>
      </w:pPr>
    </w:p>
    <w:p w14:paraId="776A94F7" w14:textId="77777777" w:rsidR="00D577B6" w:rsidRDefault="00D577B6" w:rsidP="00CD5F44">
      <w:pPr>
        <w:jc w:val="center"/>
        <w:rPr>
          <w:rFonts w:ascii="TH SarabunIT๙" w:hAnsi="TH SarabunIT๙" w:cs="TH SarabunIT๙"/>
          <w:sz w:val="50"/>
          <w:szCs w:val="50"/>
        </w:rPr>
      </w:pPr>
    </w:p>
    <w:p w14:paraId="4EE1AF5B" w14:textId="77777777" w:rsidR="00BD3C75" w:rsidRDefault="00BD3C75" w:rsidP="00F41F67">
      <w:pPr>
        <w:rPr>
          <w:rFonts w:ascii="TH SarabunIT๙" w:hAnsi="TH SarabunIT๙" w:cs="TH SarabunIT๙"/>
          <w:sz w:val="50"/>
          <w:szCs w:val="50"/>
        </w:rPr>
      </w:pPr>
    </w:p>
    <w:p w14:paraId="431117FD" w14:textId="2515270A" w:rsidR="004B0B4C" w:rsidRDefault="004B0B4C" w:rsidP="00F41F67">
      <w:pPr>
        <w:rPr>
          <w:rFonts w:ascii="TH SarabunIT๙" w:hAnsi="TH SarabunIT๙" w:cs="TH SarabunIT๙"/>
          <w:sz w:val="50"/>
          <w:szCs w:val="50"/>
        </w:rPr>
      </w:pPr>
    </w:p>
    <w:p w14:paraId="774582A6" w14:textId="5DB9E8EE" w:rsidR="00D577B6" w:rsidRPr="00BD3C75" w:rsidRDefault="00152347" w:rsidP="00152347">
      <w:pPr>
        <w:pStyle w:val="a4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                                                  </w:t>
      </w:r>
      <w:r w:rsidR="00BD3C75" w:rsidRPr="00BD3C75">
        <w:rPr>
          <w:rFonts w:ascii="TH SarabunIT๙" w:hAnsi="TH SarabunIT๙" w:cs="TH SarabunIT๙"/>
          <w:b/>
          <w:bCs/>
          <w:sz w:val="40"/>
          <w:szCs w:val="40"/>
          <w:cs/>
        </w:rPr>
        <w:t>คณะทำงานแผนบริหารจัดการความเสี่ยง</w:t>
      </w:r>
    </w:p>
    <w:p w14:paraId="40B210FE" w14:textId="77777777" w:rsidR="00BD3C75" w:rsidRPr="00BD3C75" w:rsidRDefault="00BD3C75" w:rsidP="00BD3C75">
      <w:pPr>
        <w:pStyle w:val="a4"/>
        <w:jc w:val="right"/>
        <w:rPr>
          <w:rFonts w:ascii="TH SarabunIT๙" w:hAnsi="TH SarabunIT๙" w:cs="TH SarabunIT๙"/>
          <w:b/>
          <w:bCs/>
          <w:sz w:val="40"/>
          <w:szCs w:val="40"/>
        </w:rPr>
      </w:pPr>
      <w:r w:rsidRPr="00BD3C75">
        <w:rPr>
          <w:rFonts w:ascii="TH SarabunIT๙" w:hAnsi="TH SarabunIT๙" w:cs="TH SarabunIT๙"/>
          <w:b/>
          <w:bCs/>
          <w:sz w:val="40"/>
          <w:szCs w:val="40"/>
          <w:cs/>
        </w:rPr>
        <w:t>องค์การบริหารส่วนจังหวัดกาฬสินธุ์</w:t>
      </w:r>
    </w:p>
    <w:p w14:paraId="0A42C668" w14:textId="77777777" w:rsidR="004B0B4C" w:rsidRDefault="004B0B4C" w:rsidP="0073463D">
      <w:pPr>
        <w:spacing w:after="0"/>
        <w:rPr>
          <w:rFonts w:ascii="TH SarabunIT๙" w:hAnsi="TH SarabunIT๙" w:cs="TH SarabunIT๙"/>
          <w:b/>
          <w:bCs/>
          <w:sz w:val="40"/>
          <w:szCs w:val="40"/>
        </w:rPr>
      </w:pPr>
    </w:p>
    <w:sectPr w:rsidR="004B0B4C" w:rsidSect="00BD3C75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635BB"/>
    <w:multiLevelType w:val="hybridMultilevel"/>
    <w:tmpl w:val="36B411C0"/>
    <w:lvl w:ilvl="0" w:tplc="D2164B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1033742"/>
    <w:multiLevelType w:val="hybridMultilevel"/>
    <w:tmpl w:val="190AD420"/>
    <w:lvl w:ilvl="0" w:tplc="B0C619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C9A57B1"/>
    <w:multiLevelType w:val="hybridMultilevel"/>
    <w:tmpl w:val="B352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32F0D"/>
    <w:multiLevelType w:val="hybridMultilevel"/>
    <w:tmpl w:val="26108E8E"/>
    <w:lvl w:ilvl="0" w:tplc="42948A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9311AA9"/>
    <w:multiLevelType w:val="hybridMultilevel"/>
    <w:tmpl w:val="E89EADD0"/>
    <w:lvl w:ilvl="0" w:tplc="01C8BE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27817931">
    <w:abstractNumId w:val="1"/>
  </w:num>
  <w:num w:numId="2" w16cid:durableId="1504471107">
    <w:abstractNumId w:val="3"/>
  </w:num>
  <w:num w:numId="3" w16cid:durableId="1795980032">
    <w:abstractNumId w:val="0"/>
  </w:num>
  <w:num w:numId="4" w16cid:durableId="136191006">
    <w:abstractNumId w:val="4"/>
  </w:num>
  <w:num w:numId="5" w16cid:durableId="1267074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636"/>
    <w:rsid w:val="00004280"/>
    <w:rsid w:val="0000566A"/>
    <w:rsid w:val="0002118C"/>
    <w:rsid w:val="00026509"/>
    <w:rsid w:val="00057D21"/>
    <w:rsid w:val="00064C8D"/>
    <w:rsid w:val="000927E4"/>
    <w:rsid w:val="000A76D6"/>
    <w:rsid w:val="000F6008"/>
    <w:rsid w:val="00125D94"/>
    <w:rsid w:val="0015163D"/>
    <w:rsid w:val="00152347"/>
    <w:rsid w:val="0018718F"/>
    <w:rsid w:val="001A1806"/>
    <w:rsid w:val="001B3A3D"/>
    <w:rsid w:val="001E71A8"/>
    <w:rsid w:val="00225462"/>
    <w:rsid w:val="00230A61"/>
    <w:rsid w:val="00252A0C"/>
    <w:rsid w:val="00253C83"/>
    <w:rsid w:val="00257875"/>
    <w:rsid w:val="002C6371"/>
    <w:rsid w:val="00303261"/>
    <w:rsid w:val="00350019"/>
    <w:rsid w:val="00372CDF"/>
    <w:rsid w:val="0037642D"/>
    <w:rsid w:val="003C66BD"/>
    <w:rsid w:val="003F35BD"/>
    <w:rsid w:val="00402A3C"/>
    <w:rsid w:val="004A33E7"/>
    <w:rsid w:val="004B0B4C"/>
    <w:rsid w:val="004D7480"/>
    <w:rsid w:val="004D7E81"/>
    <w:rsid w:val="005204D8"/>
    <w:rsid w:val="0052188C"/>
    <w:rsid w:val="00525650"/>
    <w:rsid w:val="00565498"/>
    <w:rsid w:val="0057378E"/>
    <w:rsid w:val="005B0D82"/>
    <w:rsid w:val="005F329F"/>
    <w:rsid w:val="00600988"/>
    <w:rsid w:val="0062639A"/>
    <w:rsid w:val="00631F95"/>
    <w:rsid w:val="006913D9"/>
    <w:rsid w:val="006967AC"/>
    <w:rsid w:val="006A1A73"/>
    <w:rsid w:val="006A396F"/>
    <w:rsid w:val="006C1FA3"/>
    <w:rsid w:val="0073463D"/>
    <w:rsid w:val="00783E6F"/>
    <w:rsid w:val="007B0B94"/>
    <w:rsid w:val="007C6099"/>
    <w:rsid w:val="007D69FA"/>
    <w:rsid w:val="00817049"/>
    <w:rsid w:val="00867175"/>
    <w:rsid w:val="008733A0"/>
    <w:rsid w:val="00904C05"/>
    <w:rsid w:val="0094420E"/>
    <w:rsid w:val="00957DEA"/>
    <w:rsid w:val="009A7633"/>
    <w:rsid w:val="00A11E63"/>
    <w:rsid w:val="00A26BDC"/>
    <w:rsid w:val="00A35D7F"/>
    <w:rsid w:val="00A36B3B"/>
    <w:rsid w:val="00A452B4"/>
    <w:rsid w:val="00A6464D"/>
    <w:rsid w:val="00A65A41"/>
    <w:rsid w:val="00AA6154"/>
    <w:rsid w:val="00B430A8"/>
    <w:rsid w:val="00B70064"/>
    <w:rsid w:val="00B73BA3"/>
    <w:rsid w:val="00B8263E"/>
    <w:rsid w:val="00BA06D1"/>
    <w:rsid w:val="00BA2224"/>
    <w:rsid w:val="00BD3C75"/>
    <w:rsid w:val="00C16C01"/>
    <w:rsid w:val="00C66A13"/>
    <w:rsid w:val="00C871D2"/>
    <w:rsid w:val="00C97E00"/>
    <w:rsid w:val="00CB2B49"/>
    <w:rsid w:val="00CD5F44"/>
    <w:rsid w:val="00CD6E18"/>
    <w:rsid w:val="00CE46B4"/>
    <w:rsid w:val="00CF27C4"/>
    <w:rsid w:val="00CF59F8"/>
    <w:rsid w:val="00D5437E"/>
    <w:rsid w:val="00D577B6"/>
    <w:rsid w:val="00D74B13"/>
    <w:rsid w:val="00DA7C5D"/>
    <w:rsid w:val="00DE62D0"/>
    <w:rsid w:val="00E4361B"/>
    <w:rsid w:val="00E43636"/>
    <w:rsid w:val="00E543AC"/>
    <w:rsid w:val="00E93B51"/>
    <w:rsid w:val="00EA3062"/>
    <w:rsid w:val="00EA7782"/>
    <w:rsid w:val="00EB49EE"/>
    <w:rsid w:val="00EF26F5"/>
    <w:rsid w:val="00F00683"/>
    <w:rsid w:val="00F41F67"/>
    <w:rsid w:val="00F47614"/>
    <w:rsid w:val="00F56228"/>
    <w:rsid w:val="00F56340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09EADE6A"/>
  <w15:docId w15:val="{99EFAD9E-73D5-4C23-9870-60AD5CB6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636"/>
    <w:pPr>
      <w:ind w:left="720"/>
      <w:contextualSpacing/>
    </w:pPr>
  </w:style>
  <w:style w:type="paragraph" w:styleId="a4">
    <w:name w:val="No Spacing"/>
    <w:uiPriority w:val="1"/>
    <w:qFormat/>
    <w:rsid w:val="00A11E63"/>
    <w:pPr>
      <w:spacing w:after="0" w:line="240" w:lineRule="auto"/>
    </w:pPr>
  </w:style>
  <w:style w:type="table" w:styleId="a5">
    <w:name w:val="Table Grid"/>
    <w:basedOn w:val="a1"/>
    <w:uiPriority w:val="59"/>
    <w:rsid w:val="00D577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D841-0F3F-4386-A325-9A9A8EF2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plan-09</dc:creator>
  <cp:lastModifiedBy>assign</cp:lastModifiedBy>
  <cp:revision>127</cp:revision>
  <cp:lastPrinted>2024-12-21T06:03:00Z</cp:lastPrinted>
  <dcterms:created xsi:type="dcterms:W3CDTF">2019-09-15T10:34:00Z</dcterms:created>
  <dcterms:modified xsi:type="dcterms:W3CDTF">2024-12-21T06:06:00Z</dcterms:modified>
</cp:coreProperties>
</file>